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165"/>
      </w:tblGrid>
      <w:tr w:rsidR="00D557AD" w:rsidRPr="00D557AD" w:rsidTr="00D557AD">
        <w:trPr>
          <w:trHeight w:val="585"/>
          <w:tblCellSpacing w:w="15" w:type="dxa"/>
          <w:jc w:val="center"/>
        </w:trPr>
        <w:tc>
          <w:tcPr>
            <w:tcW w:w="0" w:type="auto"/>
            <w:vAlign w:val="center"/>
            <w:hideMark/>
          </w:tcPr>
          <w:p w:rsidR="00D557AD" w:rsidRPr="00D557AD" w:rsidRDefault="00D557AD" w:rsidP="00D557AD">
            <w:pPr>
              <w:spacing w:after="0" w:line="240" w:lineRule="auto"/>
              <w:rPr>
                <w:rFonts w:ascii="Times New Roman" w:eastAsia="Times New Roman" w:hAnsi="Times New Roman" w:cs="Times New Roman"/>
                <w:sz w:val="24"/>
                <w:szCs w:val="24"/>
                <w:lang w:eastAsia="tr-TR"/>
              </w:rPr>
            </w:pPr>
            <w:r w:rsidRPr="00D557AD">
              <w:rPr>
                <w:rFonts w:ascii="TR Tahoma" w:eastAsia="Times New Roman" w:hAnsi="TR Tahoma" w:cs="Times New Roman"/>
                <w:b/>
                <w:bCs/>
                <w:sz w:val="24"/>
                <w:szCs w:val="24"/>
                <w:lang w:eastAsia="tr-TR"/>
              </w:rPr>
              <w:t>17 Mayıs 2002</w:t>
            </w:r>
          </w:p>
        </w:tc>
      </w:tr>
      <w:tr w:rsidR="00D557AD" w:rsidRPr="00D557AD" w:rsidTr="00D557AD">
        <w:trPr>
          <w:tblCellSpacing w:w="15" w:type="dxa"/>
          <w:jc w:val="center"/>
        </w:trPr>
        <w:tc>
          <w:tcPr>
            <w:tcW w:w="0" w:type="auto"/>
            <w:vAlign w:val="center"/>
            <w:hideMark/>
          </w:tcPr>
          <w:p w:rsidR="00D557AD" w:rsidRPr="00D557AD" w:rsidRDefault="00D557AD" w:rsidP="00D557AD">
            <w:pPr>
              <w:spacing w:after="0" w:line="240" w:lineRule="auto"/>
              <w:rPr>
                <w:rFonts w:ascii="Times New Roman" w:eastAsia="Times New Roman" w:hAnsi="Times New Roman" w:cs="Times New Roman"/>
                <w:sz w:val="24"/>
                <w:szCs w:val="24"/>
                <w:lang w:eastAsia="tr-TR"/>
              </w:rPr>
            </w:pPr>
            <w:r w:rsidRPr="00D557AD">
              <w:rPr>
                <w:rFonts w:ascii="TR Tahoma" w:eastAsia="Times New Roman" w:hAnsi="TR Tahoma" w:cs="Times New Roman"/>
                <w:b/>
                <w:bCs/>
                <w:sz w:val="24"/>
                <w:szCs w:val="24"/>
                <w:lang w:eastAsia="tr-TR"/>
              </w:rPr>
              <w:t>2. ULUSAL TELEKOMÜNİKASYON DÜZENLEMELERİ SEMPOZYUMUNDA</w:t>
            </w:r>
            <w:r w:rsidRPr="00D557AD">
              <w:rPr>
                <w:rFonts w:ascii="TR Tahoma" w:eastAsia="Times New Roman" w:hAnsi="TR Tahoma" w:cs="Times New Roman"/>
                <w:b/>
                <w:bCs/>
                <w:sz w:val="24"/>
                <w:szCs w:val="24"/>
                <w:lang w:eastAsia="tr-TR"/>
              </w:rPr>
              <w:br/>
              <w:t>SERBEST TELEKOMÜNİKASYON İŞLETMECİLERİ DERNEĞİ (TELKODER) ADINA</w:t>
            </w:r>
            <w:r w:rsidRPr="00D557AD">
              <w:rPr>
                <w:rFonts w:ascii="TR Tahoma" w:eastAsia="Times New Roman" w:hAnsi="TR Tahoma" w:cs="Times New Roman"/>
                <w:b/>
                <w:bCs/>
                <w:sz w:val="24"/>
                <w:szCs w:val="24"/>
                <w:lang w:eastAsia="tr-TR"/>
              </w:rPr>
              <w:br/>
              <w:t>YUSUF ATA ARIAK'IN YAPTIĞI KONUŞMA</w:t>
            </w:r>
          </w:p>
        </w:tc>
      </w:tr>
    </w:tbl>
    <w:p w:rsidR="00D557AD" w:rsidRDefault="00D557AD" w:rsidP="00D557AD">
      <w:pPr>
        <w:pStyle w:val="NormalWeb"/>
        <w:rPr>
          <w:rFonts w:ascii="TR Tahoma" w:hAnsi="TR Tahoma"/>
        </w:rPr>
      </w:pPr>
      <w:bookmarkStart w:id="0" w:name="_GoBack"/>
      <w:bookmarkEnd w:id="0"/>
    </w:p>
    <w:p w:rsidR="00D557AD" w:rsidRDefault="00D557AD" w:rsidP="00D557AD">
      <w:pPr>
        <w:pStyle w:val="NormalWeb"/>
      </w:pPr>
      <w:r>
        <w:rPr>
          <w:rFonts w:ascii="TR Tahoma" w:hAnsi="TR Tahoma"/>
        </w:rPr>
        <w:t>Toplantımızın başlığı "Sektörün Önündeki Tehditler" olduğuna göre, önce tehdidin ne olduğunu ve sonra tehditten kurtulmak için yapılması gerekenleri konuşmalıyız.</w:t>
      </w:r>
      <w:r>
        <w:rPr>
          <w:rFonts w:ascii="TR Tahoma" w:hAnsi="TR Tahoma"/>
        </w:rPr>
        <w:br/>
        <w:t>Önce telekom alanında son yıllarda yaşadığımız gelişmelere bakalım:</w:t>
      </w:r>
      <w:r>
        <w:rPr>
          <w:rFonts w:ascii="TR Tahoma" w:hAnsi="TR Tahoma"/>
        </w:rPr>
        <w:br/>
        <w:t>Son Birkaç Yılda Neler Oldu?</w:t>
      </w:r>
    </w:p>
    <w:p w:rsidR="00D557AD" w:rsidRDefault="00D557AD" w:rsidP="00D557AD">
      <w:pPr>
        <w:pStyle w:val="NormalWeb"/>
      </w:pPr>
      <w:r>
        <w:rPr>
          <w:rFonts w:ascii="TR Tahoma" w:hAnsi="TR Tahoma"/>
        </w:rPr>
        <w:t>Türkiye, Telekom alanında, son yıllarda;</w:t>
      </w:r>
      <w:r>
        <w:rPr>
          <w:rFonts w:ascii="TR Tahoma" w:hAnsi="TR Tahoma"/>
        </w:rPr>
        <w:br/>
        <w:t>* Katma Değerli Hizmetlere lisans verilmesi için gerekli yasayı geçirdi.</w:t>
      </w:r>
      <w:r>
        <w:rPr>
          <w:rFonts w:ascii="TR Tahoma" w:hAnsi="TR Tahoma"/>
        </w:rPr>
        <w:br/>
        <w:t>* Telekomünikasyon Kurumu'nu kurdu.</w:t>
      </w:r>
      <w:r>
        <w:rPr>
          <w:rFonts w:ascii="TR Tahoma" w:hAnsi="TR Tahoma"/>
        </w:rPr>
        <w:br/>
        <w:t>* Türk Telekom'un özelleştirilmesi ve 2004'te tam serbestleşmeye geçiş yasalarını çıkardı.</w:t>
      </w:r>
      <w:r>
        <w:rPr>
          <w:rFonts w:ascii="TR Tahoma" w:hAnsi="TR Tahoma"/>
        </w:rPr>
        <w:br/>
        <w:t>* Katma Değerli Hizmetlere lisans vermeye 15 Mart 2002'de başladı. 17 Mayıs 2002 itibariyle ruhsat ve genel izin alan kuruluş sayısı 30'a ulaştı.</w:t>
      </w:r>
    </w:p>
    <w:p w:rsidR="00D557AD" w:rsidRDefault="00D557AD" w:rsidP="00D557AD">
      <w:pPr>
        <w:pStyle w:val="NormalWeb"/>
      </w:pPr>
      <w:r>
        <w:rPr>
          <w:rFonts w:ascii="TR Tahoma" w:hAnsi="TR Tahoma"/>
        </w:rPr>
        <w:t>Demek ki yasal zemin oluşmuş, gerekli kurullar (Telekom ve Rekabet Kurumları) oluşmuş durumdadır.</w:t>
      </w:r>
      <w:r>
        <w:rPr>
          <w:rFonts w:ascii="TR Tahoma" w:hAnsi="TR Tahoma"/>
        </w:rPr>
        <w:br/>
        <w:t>Uygulamada ise yeterli hızın sağlandığını ne yazık ki söyleyemeyeceğiz. Ama özellikle son 8 ay içinde, Telekom Kurumu'nda hızlı ve sektörle sıkı işbirliği içinde başarılı çalışmlara sürdürülmüştür.</w:t>
      </w:r>
      <w:r>
        <w:rPr>
          <w:rFonts w:ascii="TR Tahoma" w:hAnsi="TR Tahoma"/>
        </w:rPr>
        <w:br/>
        <w:t>Şimdi, Telekomünikasyon Kurumu/Sektör işbirliğinin, hızlanarak sürmesini sağlamalıyız.</w:t>
      </w:r>
      <w:r>
        <w:rPr>
          <w:rFonts w:ascii="TR Tahoma" w:hAnsi="TR Tahoma"/>
        </w:rPr>
        <w:br/>
        <w:t>Tam serbestleşmeye 18 ay kaldı.</w:t>
      </w:r>
      <w:r>
        <w:rPr>
          <w:rFonts w:ascii="TR Tahoma" w:hAnsi="TR Tahoma"/>
        </w:rPr>
        <w:br/>
        <w:t>Tekel şartlarının tümden kalkması ve tam serbestleşme başlangıcı 2004 yılı başıdır. O tarihe hazır olmalıyız. O tarihe, serbestleşmenin gerçek yaratıcısı işletmeci firmalarımızla ve özelleşmiş bir TTAŞ ile ulaşmalıyız. Demek ki önümüzde bir tek tehdit vardır: serbestleşmenin gecikmesi.</w:t>
      </w:r>
      <w:r>
        <w:rPr>
          <w:rFonts w:ascii="TR Tahoma" w:hAnsi="TR Tahoma"/>
        </w:rPr>
        <w:br/>
        <w:t>Serbestleşme ile Pazar büyümelidir.</w:t>
      </w:r>
      <w:r>
        <w:rPr>
          <w:rFonts w:ascii="TR Tahoma" w:hAnsi="TR Tahoma"/>
        </w:rPr>
        <w:br/>
        <w:t>Pazarın büyümesi, çok sayıda işletmeci şirketin oluşması ve gelişmesi ile mümkündür. Gerek yepyeni hizmetlerin sunulması ve gerekse TTAŞ'nin altyapısından çok daha yüksek miktarda hizmet üretilmesi, işte bu yeni işletmeci firmalarla gerçekleşecektir.</w:t>
      </w:r>
      <w:r>
        <w:rPr>
          <w:rFonts w:ascii="TR Tahoma" w:hAnsi="TR Tahoma"/>
        </w:rPr>
        <w:br/>
        <w:t>TTAŞ'nin 100.000km dolayında olduğu belirtilen büyük Fiber Optik Şebekesine rağmen data trafiğinden elde ettiği gelirler, cirosunun sadece yüzde birkaçını oluşturuyor. Bu oranı yukarıya çekmek için bile serbestleşmeye, bu altyapıyı kullanacak yeni firmalara ihtiyacımız var.</w:t>
      </w:r>
      <w:r>
        <w:rPr>
          <w:rFonts w:ascii="TR Tahoma" w:hAnsi="TR Tahoma"/>
        </w:rPr>
        <w:br/>
        <w:t>ARGE ve Serbestleşme</w:t>
      </w:r>
      <w:r>
        <w:rPr>
          <w:rFonts w:ascii="TR Tahoma" w:hAnsi="TR Tahoma"/>
        </w:rPr>
        <w:br/>
        <w:t>Benden önce konuşan ve çoğu techizat üreticisi firmalardan gelen arkadaşlar, ülkemizde ARGE çalışmalarının çok zayıf olduğunu ve yerli techizat üretiminin desteklenmediğini söylediler.</w:t>
      </w:r>
      <w:r>
        <w:rPr>
          <w:rFonts w:ascii="TR Tahoma" w:hAnsi="TR Tahoma"/>
        </w:rPr>
        <w:br/>
        <w:t>ARGE'yi de yerli üretimi de destekleyecek olan Serbestleşme ve pazara duyarlı işletmeci firmalardır. Hakim durumdaki işletmecilerin bulunduğu ortamlarda ne ARGE olur, ne de ciddi yerli üretim.</w:t>
      </w:r>
      <w:r>
        <w:rPr>
          <w:rFonts w:ascii="TR Tahoma" w:hAnsi="TR Tahoma"/>
        </w:rPr>
        <w:br/>
        <w:t xml:space="preserve">Onun için üretici firmalarımız, yeni lisans alan işletmeci firmalara yönelmelidir ve hepimiz </w:t>
      </w:r>
      <w:r>
        <w:rPr>
          <w:rFonts w:ascii="TR Tahoma" w:hAnsi="TR Tahoma"/>
        </w:rPr>
        <w:lastRenderedPageBreak/>
        <w:t>serbestleşmeyi desteklemeliyiz.</w:t>
      </w:r>
      <w:r>
        <w:rPr>
          <w:rFonts w:ascii="TR Tahoma" w:hAnsi="TR Tahoma"/>
        </w:rPr>
        <w:br/>
        <w:t>Unutmayalım ki, ARGE'ye ve yerli üretime sınırsız destek verilen Sovyet sistemi, serbest/rekabetçi bir firmalar düzenine sahip olmadığı için göçmüştür. TTAŞ'nin hakimiyetinin sürdüğü bir piyasada ne ARGE olabilir, ne de ciddi üretim.</w:t>
      </w:r>
      <w:r>
        <w:rPr>
          <w:rFonts w:ascii="TR Tahoma" w:hAnsi="TR Tahoma"/>
        </w:rPr>
        <w:br/>
        <w:t>Serbestleşmenin gecikmesi en büyük tehdit olduğuna göre, tehdidi ortadan kaldırmak için yapacaklarımız şunlardır:</w:t>
      </w:r>
      <w:r>
        <w:rPr>
          <w:rFonts w:ascii="TR Tahoma" w:hAnsi="TR Tahoma"/>
        </w:rPr>
        <w:br/>
        <w:t>Önümüzdeki Dönemin Ana Başlıkları</w:t>
      </w:r>
      <w:r>
        <w:rPr>
          <w:rFonts w:ascii="TR Tahoma" w:hAnsi="TR Tahoma"/>
        </w:rPr>
        <w:br/>
        <w:t>* Telekom işletmeciliği sektörü örgütlenmelidir.</w:t>
      </w:r>
      <w:r>
        <w:rPr>
          <w:rFonts w:ascii="TR Tahoma" w:hAnsi="TR Tahoma"/>
        </w:rPr>
        <w:br/>
        <w:t>* TELKODER, bu amaçla oluşturulmuştur. Örgütlenmeyi hızlandıracağız.</w:t>
      </w:r>
      <w:r>
        <w:rPr>
          <w:rFonts w:ascii="TR Tahoma" w:hAnsi="TR Tahoma"/>
        </w:rPr>
        <w:br/>
        <w:t>* Ruhsat / genel izin verilmesi hızlandırılmalıdır.</w:t>
      </w:r>
      <w:r>
        <w:rPr>
          <w:rFonts w:ascii="TR Tahoma" w:hAnsi="TR Tahoma"/>
        </w:rPr>
        <w:br/>
        <w:t>Diğer hizmet alanlarındaki 2., 3. grup lisanslar süratle verilmelidir.</w:t>
      </w:r>
      <w:r>
        <w:rPr>
          <w:rFonts w:ascii="TR Tahoma" w:hAnsi="TR Tahoma"/>
        </w:rPr>
        <w:br/>
        <w:t>* Geçmişin ayakbağları çözülmelidir.</w:t>
      </w:r>
      <w:r>
        <w:rPr>
          <w:rFonts w:ascii="TR Tahoma" w:hAnsi="TR Tahoma"/>
        </w:rPr>
        <w:br/>
        <w:t>Artık lisanslarımız olduğuna göre, geçmişte TTAŞ ile imzalanmış ve artık gerek kalmayan sözleşmeler süratle tasfiye edilmelidir.</w:t>
      </w:r>
      <w:r>
        <w:rPr>
          <w:rFonts w:ascii="TR Tahoma" w:hAnsi="TR Tahoma"/>
        </w:rPr>
        <w:br/>
        <w:t>(Uydu Yer İstasyonu, İnternet Servis Sağlayıcılığı, vb. gibi sözleşmeler)</w:t>
      </w:r>
      <w:r>
        <w:rPr>
          <w:rFonts w:ascii="TR Tahoma" w:hAnsi="TR Tahoma"/>
        </w:rPr>
        <w:br/>
        <w:t>Bu hususta TTAŞ'den anlayış ve kolaylık, Telekom Kurumu'ndan destek bekliyoruz.</w:t>
      </w:r>
      <w:r>
        <w:rPr>
          <w:rFonts w:ascii="TR Tahoma" w:hAnsi="TR Tahoma"/>
        </w:rPr>
        <w:br/>
        <w:t>Herhalde artık, 3. Dünya ülkelerinde bile kalmayan / hibe gibi / konulardan kurtulmalıyız.</w:t>
      </w:r>
      <w:r>
        <w:rPr>
          <w:rFonts w:ascii="TR Tahoma" w:hAnsi="TR Tahoma"/>
        </w:rPr>
        <w:br/>
        <w:t>* Hakim durumdaki işletmecilerin faaliyetleri iyi denetlenmelidir.</w:t>
      </w:r>
      <w:r>
        <w:rPr>
          <w:rFonts w:ascii="TR Tahoma" w:hAnsi="TR Tahoma"/>
        </w:rPr>
        <w:br/>
        <w:t>Sektörümüzün önümüzdeki dönemi başarıyla geçmesi için, hakim durumdaki işletmecilerin aşırı düşük veya yüksek fiyat gibi uygulamaları zamanında önlenmelidir.</w:t>
      </w:r>
      <w:r>
        <w:rPr>
          <w:rFonts w:ascii="TR Tahoma" w:hAnsi="TR Tahoma"/>
        </w:rPr>
        <w:br/>
        <w:t>* Arabağlantı konusu hızla çözülmelidir.</w:t>
      </w:r>
      <w:r>
        <w:rPr>
          <w:rFonts w:ascii="TR Tahoma" w:hAnsi="TR Tahoma"/>
        </w:rPr>
        <w:br/>
        <w:t>* Serbestleşme için öngörülen 2003 yıl sonu, öne çekilmelidir.</w:t>
      </w:r>
      <w:r>
        <w:rPr>
          <w:rFonts w:ascii="TR Tahoma" w:hAnsi="TR Tahoma"/>
        </w:rPr>
        <w:br/>
        <w:t xml:space="preserve">* Kablolu televizyon gibi, alternatif altyapı hizmetlerine hızla ruhsat vermek gereklidir. </w:t>
      </w:r>
      <w:r>
        <w:rPr>
          <w:rFonts w:ascii="TR Tahoma" w:hAnsi="TR Tahoma"/>
        </w:rPr>
        <w:br/>
        <w:t>Tekelin kırılması ve sektörün büyümesine bu büyük katkı sağlar.</w:t>
      </w:r>
      <w:r>
        <w:rPr>
          <w:rFonts w:ascii="TR Tahoma" w:hAnsi="TR Tahoma"/>
        </w:rPr>
        <w:br/>
        <w:t>* Telekom teçhizatı ithali ile ilgili işlemler basit ve hızlı hale gelmelidir.</w:t>
      </w:r>
      <w:r>
        <w:rPr>
          <w:rFonts w:ascii="TR Tahoma" w:hAnsi="TR Tahoma"/>
        </w:rPr>
        <w:br/>
        <w:t>* Internet üzerinden ses (voıp) konusunda gecikiyoruz. Hızlanmalıyız. Hırsız/polis oyunlarını bitirmeliyiz.</w:t>
      </w:r>
      <w:r>
        <w:rPr>
          <w:rFonts w:ascii="TR Tahoma" w:hAnsi="TR Tahoma"/>
        </w:rPr>
        <w:br/>
        <w:t>* Rekabet Kurumu ile Telekom Kurumu arasındaki yetki sorumluluk konusu hızla çözülmelidir.</w:t>
      </w:r>
      <w:r>
        <w:rPr>
          <w:rFonts w:ascii="TR Tahoma" w:hAnsi="TR Tahoma"/>
        </w:rPr>
        <w:br/>
        <w:t>Her iki Kurumumuz, Telekom Sektörüne büyük katkıda bulunuyorlar. Yetki/Sorumluluk konusu açığa kavuşunca, daha hızlı sonuç alınabilecektir.</w:t>
      </w:r>
      <w:r>
        <w:rPr>
          <w:rFonts w:ascii="TR Tahoma" w:hAnsi="TR Tahoma"/>
        </w:rPr>
        <w:br/>
        <w:t>* Türk Telekom, ülkemizde ve bölgemizde etkili olmak için, serbest sektörü, işbirliği yapabileceği rakipleri olarak görmeye alışmalıdır.</w:t>
      </w:r>
    </w:p>
    <w:p w:rsidR="0068345D" w:rsidRPr="00D557AD" w:rsidRDefault="0068345D" w:rsidP="00D557AD"/>
    <w:sectPr w:rsidR="0068345D" w:rsidRPr="00D55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R Tahoma">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5"/>
    <w:rsid w:val="00182FCD"/>
    <w:rsid w:val="0055351D"/>
    <w:rsid w:val="0068345D"/>
    <w:rsid w:val="0070590A"/>
    <w:rsid w:val="00B420A5"/>
    <w:rsid w:val="00D55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00D1-96BD-4AE9-94FC-8EB26D7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0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705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135">
      <w:bodyDiv w:val="1"/>
      <w:marLeft w:val="0"/>
      <w:marRight w:val="0"/>
      <w:marTop w:val="0"/>
      <w:marBottom w:val="0"/>
      <w:divBdr>
        <w:top w:val="none" w:sz="0" w:space="0" w:color="auto"/>
        <w:left w:val="none" w:sz="0" w:space="0" w:color="auto"/>
        <w:bottom w:val="none" w:sz="0" w:space="0" w:color="auto"/>
        <w:right w:val="none" w:sz="0" w:space="0" w:color="auto"/>
      </w:divBdr>
    </w:div>
    <w:div w:id="1096556851">
      <w:bodyDiv w:val="1"/>
      <w:marLeft w:val="0"/>
      <w:marRight w:val="0"/>
      <w:marTop w:val="0"/>
      <w:marBottom w:val="0"/>
      <w:divBdr>
        <w:top w:val="none" w:sz="0" w:space="0" w:color="auto"/>
        <w:left w:val="none" w:sz="0" w:space="0" w:color="auto"/>
        <w:bottom w:val="none" w:sz="0" w:space="0" w:color="auto"/>
        <w:right w:val="none" w:sz="0" w:space="0" w:color="auto"/>
      </w:divBdr>
    </w:div>
    <w:div w:id="1253320605">
      <w:bodyDiv w:val="1"/>
      <w:marLeft w:val="0"/>
      <w:marRight w:val="0"/>
      <w:marTop w:val="0"/>
      <w:marBottom w:val="0"/>
      <w:divBdr>
        <w:top w:val="none" w:sz="0" w:space="0" w:color="auto"/>
        <w:left w:val="none" w:sz="0" w:space="0" w:color="auto"/>
        <w:bottom w:val="none" w:sz="0" w:space="0" w:color="auto"/>
        <w:right w:val="none" w:sz="0" w:space="0" w:color="auto"/>
      </w:divBdr>
    </w:div>
    <w:div w:id="1317951097">
      <w:bodyDiv w:val="1"/>
      <w:marLeft w:val="0"/>
      <w:marRight w:val="0"/>
      <w:marTop w:val="0"/>
      <w:marBottom w:val="0"/>
      <w:divBdr>
        <w:top w:val="none" w:sz="0" w:space="0" w:color="auto"/>
        <w:left w:val="none" w:sz="0" w:space="0" w:color="auto"/>
        <w:bottom w:val="none" w:sz="0" w:space="0" w:color="auto"/>
        <w:right w:val="none" w:sz="0" w:space="0" w:color="auto"/>
      </w:divBdr>
    </w:div>
    <w:div w:id="1842356127">
      <w:bodyDiv w:val="1"/>
      <w:marLeft w:val="0"/>
      <w:marRight w:val="0"/>
      <w:marTop w:val="0"/>
      <w:marBottom w:val="0"/>
      <w:divBdr>
        <w:top w:val="none" w:sz="0" w:space="0" w:color="auto"/>
        <w:left w:val="none" w:sz="0" w:space="0" w:color="auto"/>
        <w:bottom w:val="none" w:sz="0" w:space="0" w:color="auto"/>
        <w:right w:val="none" w:sz="0" w:space="0" w:color="auto"/>
      </w:divBdr>
    </w:div>
    <w:div w:id="1845313936">
      <w:bodyDiv w:val="1"/>
      <w:marLeft w:val="0"/>
      <w:marRight w:val="0"/>
      <w:marTop w:val="0"/>
      <w:marBottom w:val="0"/>
      <w:divBdr>
        <w:top w:val="none" w:sz="0" w:space="0" w:color="auto"/>
        <w:left w:val="none" w:sz="0" w:space="0" w:color="auto"/>
        <w:bottom w:val="none" w:sz="0" w:space="0" w:color="auto"/>
        <w:right w:val="none" w:sz="0" w:space="0" w:color="auto"/>
      </w:divBdr>
    </w:div>
    <w:div w:id="1897009989">
      <w:bodyDiv w:val="1"/>
      <w:marLeft w:val="0"/>
      <w:marRight w:val="0"/>
      <w:marTop w:val="0"/>
      <w:marBottom w:val="0"/>
      <w:divBdr>
        <w:top w:val="none" w:sz="0" w:space="0" w:color="auto"/>
        <w:left w:val="none" w:sz="0" w:space="0" w:color="auto"/>
        <w:bottom w:val="none" w:sz="0" w:space="0" w:color="auto"/>
        <w:right w:val="none" w:sz="0" w:space="0" w:color="auto"/>
      </w:divBdr>
    </w:div>
    <w:div w:id="20522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warys</dc:creator>
  <cp:keywords/>
  <dc:description/>
  <cp:lastModifiedBy>warys</cp:lastModifiedBy>
  <cp:revision>2</cp:revision>
  <dcterms:created xsi:type="dcterms:W3CDTF">2014-08-14T08:22:00Z</dcterms:created>
  <dcterms:modified xsi:type="dcterms:W3CDTF">2014-08-14T08:22:00Z</dcterms:modified>
</cp:coreProperties>
</file>